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F160D" w14:textId="02E586EE" w:rsidR="00753668" w:rsidRDefault="00753668" w:rsidP="00753668">
      <w:pPr>
        <w:adjustRightInd w:val="0"/>
        <w:snapToGrid w:val="0"/>
        <w:spacing w:line="276" w:lineRule="auto"/>
        <w:jc w:val="right"/>
        <w:rPr>
          <w:rFonts w:asciiTheme="minorEastAsia" w:hAnsiTheme="minorEastAsia" w:cs="Arial"/>
          <w:sz w:val="24"/>
          <w:szCs w:val="24"/>
        </w:rPr>
      </w:pPr>
      <w:r>
        <w:rPr>
          <w:rFonts w:asciiTheme="minorEastAsia" w:hAnsiTheme="minorEastAsia" w:cs="Arial" w:hint="eastAsia"/>
          <w:sz w:val="24"/>
          <w:szCs w:val="24"/>
        </w:rPr>
        <w:t>令和</w:t>
      </w:r>
      <w:r w:rsidR="00ED3CFB">
        <w:rPr>
          <w:rFonts w:asciiTheme="minorEastAsia" w:hAnsiTheme="minorEastAsia" w:cs="Arial" w:hint="eastAsia"/>
          <w:sz w:val="24"/>
          <w:szCs w:val="24"/>
        </w:rPr>
        <w:t>7</w:t>
      </w:r>
      <w:r>
        <w:rPr>
          <w:rFonts w:asciiTheme="minorEastAsia" w:hAnsiTheme="minorEastAsia" w:cs="Arial" w:hint="eastAsia"/>
          <w:sz w:val="24"/>
          <w:szCs w:val="24"/>
        </w:rPr>
        <w:t>年3月2</w:t>
      </w:r>
      <w:r w:rsidR="00ED3CFB">
        <w:rPr>
          <w:rFonts w:asciiTheme="minorEastAsia" w:hAnsiTheme="minorEastAsia" w:cs="Arial" w:hint="eastAsia"/>
          <w:sz w:val="24"/>
          <w:szCs w:val="24"/>
        </w:rPr>
        <w:t>5</w:t>
      </w:r>
      <w:r>
        <w:rPr>
          <w:rFonts w:asciiTheme="minorEastAsia" w:hAnsiTheme="minorEastAsia" w:cs="Arial" w:hint="eastAsia"/>
          <w:sz w:val="24"/>
          <w:szCs w:val="24"/>
        </w:rPr>
        <w:t>日</w:t>
      </w:r>
    </w:p>
    <w:p w14:paraId="336DA8EC" w14:textId="77777777" w:rsidR="00753668" w:rsidRDefault="00753668" w:rsidP="00A10CDE">
      <w:pPr>
        <w:adjustRightInd w:val="0"/>
        <w:snapToGrid w:val="0"/>
        <w:spacing w:line="276" w:lineRule="auto"/>
        <w:rPr>
          <w:rFonts w:asciiTheme="minorEastAsia" w:hAnsiTheme="minorEastAsia" w:cs="Arial"/>
          <w:sz w:val="24"/>
          <w:szCs w:val="24"/>
        </w:rPr>
      </w:pPr>
    </w:p>
    <w:p w14:paraId="10F6220E" w14:textId="77777777" w:rsidR="00A10CDE" w:rsidRPr="00A10CDE" w:rsidRDefault="00A10CDE" w:rsidP="00A10CDE">
      <w:pPr>
        <w:adjustRightInd w:val="0"/>
        <w:snapToGrid w:val="0"/>
        <w:spacing w:line="276" w:lineRule="auto"/>
        <w:rPr>
          <w:rFonts w:asciiTheme="minorEastAsia" w:hAnsiTheme="minorEastAsia" w:cs="Arial"/>
          <w:sz w:val="24"/>
          <w:szCs w:val="24"/>
        </w:rPr>
      </w:pPr>
      <w:r w:rsidRPr="00A10CDE">
        <w:rPr>
          <w:rFonts w:asciiTheme="minorEastAsia" w:hAnsiTheme="minorEastAsia" w:cs="Arial"/>
          <w:sz w:val="24"/>
          <w:szCs w:val="24"/>
        </w:rPr>
        <w:t>保護者の皆様</w:t>
      </w:r>
      <w:r>
        <w:rPr>
          <w:rFonts w:asciiTheme="minorEastAsia" w:hAnsiTheme="minorEastAsia" w:cs="Arial" w:hint="eastAsia"/>
          <w:sz w:val="24"/>
          <w:szCs w:val="24"/>
        </w:rPr>
        <w:t>へ</w:t>
      </w:r>
      <w:r w:rsidRPr="00A10CDE">
        <w:rPr>
          <w:rFonts w:asciiTheme="minorEastAsia" w:hAnsiTheme="minorEastAsia" w:cs="Arial"/>
          <w:sz w:val="24"/>
          <w:szCs w:val="24"/>
        </w:rPr>
        <w:t xml:space="preserve"> </w:t>
      </w:r>
    </w:p>
    <w:p w14:paraId="4D852F07" w14:textId="77777777" w:rsidR="00A10CDE" w:rsidRDefault="00A10CDE" w:rsidP="00A10CDE">
      <w:pPr>
        <w:adjustRightInd w:val="0"/>
        <w:snapToGrid w:val="0"/>
        <w:spacing w:line="276" w:lineRule="auto"/>
        <w:jc w:val="right"/>
        <w:rPr>
          <w:rFonts w:asciiTheme="minorEastAsia" w:hAnsiTheme="minorEastAsia" w:cs="Arial"/>
          <w:sz w:val="24"/>
          <w:szCs w:val="24"/>
        </w:rPr>
      </w:pPr>
    </w:p>
    <w:p w14:paraId="096A0560" w14:textId="77777777" w:rsidR="00A10CDE" w:rsidRDefault="00A10CDE" w:rsidP="00A10CDE">
      <w:pPr>
        <w:adjustRightInd w:val="0"/>
        <w:snapToGrid w:val="0"/>
        <w:spacing w:line="276" w:lineRule="auto"/>
        <w:jc w:val="right"/>
        <w:rPr>
          <w:rFonts w:asciiTheme="minorEastAsia" w:hAnsiTheme="minorEastAsia" w:cs="Arial"/>
          <w:sz w:val="24"/>
          <w:szCs w:val="24"/>
        </w:rPr>
      </w:pPr>
    </w:p>
    <w:p w14:paraId="435CE195" w14:textId="77777777" w:rsidR="00A10CDE" w:rsidRPr="00A10CDE" w:rsidRDefault="00A10CDE" w:rsidP="00A10CDE">
      <w:pPr>
        <w:adjustRightInd w:val="0"/>
        <w:snapToGrid w:val="0"/>
        <w:spacing w:line="276" w:lineRule="auto"/>
        <w:jc w:val="right"/>
        <w:rPr>
          <w:rFonts w:asciiTheme="minorEastAsia" w:hAnsiTheme="minorEastAsia" w:cs="Arial"/>
          <w:sz w:val="24"/>
          <w:szCs w:val="24"/>
        </w:rPr>
      </w:pPr>
      <w:r>
        <w:rPr>
          <w:rFonts w:asciiTheme="minorEastAsia" w:hAnsiTheme="minorEastAsia" w:cs="Arial" w:hint="eastAsia"/>
          <w:sz w:val="24"/>
          <w:szCs w:val="24"/>
        </w:rPr>
        <w:t>認定こども園 円通寺保育園</w:t>
      </w:r>
    </w:p>
    <w:p w14:paraId="5D46E353" w14:textId="77777777" w:rsidR="00A10CDE" w:rsidRDefault="00A10CDE" w:rsidP="00A10CDE">
      <w:pPr>
        <w:adjustRightInd w:val="0"/>
        <w:snapToGrid w:val="0"/>
        <w:spacing w:line="276" w:lineRule="auto"/>
        <w:jc w:val="center"/>
        <w:rPr>
          <w:rFonts w:asciiTheme="minorEastAsia" w:hAnsiTheme="minorEastAsia" w:cs="Arial"/>
          <w:sz w:val="24"/>
          <w:szCs w:val="24"/>
        </w:rPr>
      </w:pPr>
    </w:p>
    <w:p w14:paraId="038BCAF6" w14:textId="77777777" w:rsidR="00A10CDE" w:rsidRDefault="00A10CDE" w:rsidP="00A10CDE">
      <w:pPr>
        <w:adjustRightInd w:val="0"/>
        <w:snapToGrid w:val="0"/>
        <w:spacing w:line="276" w:lineRule="auto"/>
        <w:jc w:val="center"/>
        <w:rPr>
          <w:rFonts w:asciiTheme="minorEastAsia" w:hAnsiTheme="minorEastAsia" w:cs="Arial"/>
          <w:sz w:val="24"/>
          <w:szCs w:val="24"/>
        </w:rPr>
      </w:pPr>
    </w:p>
    <w:p w14:paraId="24F5F0BF" w14:textId="77777777" w:rsidR="00A10CDE" w:rsidRDefault="00A10CDE" w:rsidP="00A10CDE">
      <w:pPr>
        <w:adjustRightInd w:val="0"/>
        <w:snapToGrid w:val="0"/>
        <w:spacing w:line="276" w:lineRule="auto"/>
        <w:jc w:val="center"/>
        <w:rPr>
          <w:rFonts w:asciiTheme="minorEastAsia" w:hAnsiTheme="minorEastAsia" w:cs="Arial"/>
          <w:sz w:val="24"/>
          <w:szCs w:val="24"/>
        </w:rPr>
      </w:pPr>
    </w:p>
    <w:p w14:paraId="0A219DC4" w14:textId="66125CCA" w:rsidR="00A10CDE" w:rsidRDefault="00A10CDE" w:rsidP="00A10CDE">
      <w:pPr>
        <w:adjustRightInd w:val="0"/>
        <w:snapToGrid w:val="0"/>
        <w:spacing w:line="276" w:lineRule="auto"/>
        <w:jc w:val="center"/>
        <w:rPr>
          <w:rFonts w:asciiTheme="minorEastAsia" w:hAnsiTheme="minorEastAsia" w:cs="Arial"/>
          <w:sz w:val="24"/>
          <w:szCs w:val="24"/>
        </w:rPr>
      </w:pPr>
      <w:r>
        <w:rPr>
          <w:rFonts w:asciiTheme="minorEastAsia" w:hAnsiTheme="minorEastAsia" w:cs="Arial" w:hint="eastAsia"/>
          <w:sz w:val="24"/>
          <w:szCs w:val="24"/>
        </w:rPr>
        <w:t>令和</w:t>
      </w:r>
      <w:r w:rsidR="00ED3CFB">
        <w:rPr>
          <w:rFonts w:asciiTheme="minorEastAsia" w:hAnsiTheme="minorEastAsia" w:cs="Arial" w:hint="eastAsia"/>
          <w:sz w:val="24"/>
          <w:szCs w:val="24"/>
        </w:rPr>
        <w:t>６</w:t>
      </w:r>
      <w:r w:rsidRPr="00A10CDE">
        <w:rPr>
          <w:rFonts w:asciiTheme="minorEastAsia" w:hAnsiTheme="minorEastAsia" w:cs="Arial"/>
          <w:sz w:val="24"/>
          <w:szCs w:val="24"/>
        </w:rPr>
        <w:t xml:space="preserve">年度における施設型給付費等の額に係る法定代理受領の通知について </w:t>
      </w:r>
    </w:p>
    <w:p w14:paraId="46AE1B87" w14:textId="77777777" w:rsidR="00A10CDE" w:rsidRPr="00ED3CFB" w:rsidRDefault="00A10CDE" w:rsidP="00A10CDE">
      <w:pPr>
        <w:adjustRightInd w:val="0"/>
        <w:snapToGrid w:val="0"/>
        <w:spacing w:line="276" w:lineRule="auto"/>
        <w:jc w:val="center"/>
        <w:rPr>
          <w:rFonts w:asciiTheme="minorEastAsia" w:hAnsiTheme="minorEastAsia" w:cs="Arial"/>
          <w:sz w:val="24"/>
          <w:szCs w:val="24"/>
        </w:rPr>
      </w:pPr>
    </w:p>
    <w:p w14:paraId="0F3CEAB7" w14:textId="188FBA1D" w:rsidR="00A10CDE" w:rsidRDefault="00A10CDE" w:rsidP="007B6026">
      <w:pPr>
        <w:adjustRightInd w:val="0"/>
        <w:snapToGrid w:val="0"/>
        <w:spacing w:line="276" w:lineRule="auto"/>
        <w:ind w:firstLineChars="100" w:firstLine="240"/>
        <w:rPr>
          <w:rFonts w:asciiTheme="minorEastAsia" w:hAnsiTheme="minorEastAsia" w:cs="Arial"/>
          <w:sz w:val="24"/>
          <w:szCs w:val="24"/>
        </w:rPr>
      </w:pPr>
      <w:r>
        <w:rPr>
          <w:rFonts w:asciiTheme="minorEastAsia" w:hAnsiTheme="minorEastAsia" w:cs="Arial" w:hint="eastAsia"/>
          <w:sz w:val="24"/>
          <w:szCs w:val="24"/>
        </w:rPr>
        <w:t>令和</w:t>
      </w:r>
      <w:r w:rsidR="00ED3CFB">
        <w:rPr>
          <w:rFonts w:asciiTheme="minorEastAsia" w:hAnsiTheme="minorEastAsia" w:cs="Arial" w:hint="eastAsia"/>
          <w:sz w:val="24"/>
          <w:szCs w:val="24"/>
        </w:rPr>
        <w:t>６</w:t>
      </w:r>
      <w:r w:rsidRPr="00A10CDE">
        <w:rPr>
          <w:rFonts w:asciiTheme="minorEastAsia" w:hAnsiTheme="minorEastAsia" w:cs="Arial"/>
          <w:sz w:val="24"/>
          <w:szCs w:val="24"/>
        </w:rPr>
        <w:t>年度、本園が代理受領した施設型給付費等の額は、各支給認定保護者について、「本園に係る各支給認定子どもの公定価格の額（別紙参照）から、各支給認定保護者に係る利用者負担額を減じた額」となります。具体の額をお知りになりたい場合は、お手数ですが、個別にお問い合わせいただければと思います。</w:t>
      </w:r>
    </w:p>
    <w:p w14:paraId="2F051598" w14:textId="77777777" w:rsidR="00A10CDE" w:rsidRDefault="00A10CDE" w:rsidP="00A10CDE">
      <w:pPr>
        <w:adjustRightInd w:val="0"/>
        <w:snapToGrid w:val="0"/>
        <w:spacing w:line="276" w:lineRule="auto"/>
        <w:rPr>
          <w:rFonts w:asciiTheme="minorEastAsia" w:hAnsiTheme="minorEastAsia" w:cs="Arial"/>
          <w:sz w:val="24"/>
          <w:szCs w:val="24"/>
        </w:rPr>
      </w:pPr>
    </w:p>
    <w:p w14:paraId="711A3B03" w14:textId="77777777" w:rsidR="00A10CDE" w:rsidRDefault="00A10CDE" w:rsidP="00A10CDE">
      <w:pPr>
        <w:adjustRightInd w:val="0"/>
        <w:snapToGrid w:val="0"/>
        <w:spacing w:line="276" w:lineRule="auto"/>
        <w:rPr>
          <w:rFonts w:asciiTheme="minorEastAsia" w:hAnsiTheme="minorEastAsia" w:cs="Arial"/>
          <w:sz w:val="24"/>
          <w:szCs w:val="24"/>
        </w:rPr>
      </w:pPr>
    </w:p>
    <w:p w14:paraId="1656D748" w14:textId="77777777" w:rsidR="00A10CDE" w:rsidRDefault="00A10CDE" w:rsidP="00A10CDE">
      <w:pPr>
        <w:adjustRightInd w:val="0"/>
        <w:snapToGrid w:val="0"/>
        <w:spacing w:line="276" w:lineRule="auto"/>
        <w:rPr>
          <w:rFonts w:asciiTheme="minorEastAsia" w:hAnsiTheme="minorEastAsia" w:cs="Arial"/>
          <w:sz w:val="24"/>
          <w:szCs w:val="24"/>
        </w:rPr>
      </w:pPr>
    </w:p>
    <w:p w14:paraId="1C8D9BEE" w14:textId="77777777" w:rsidR="00A10CDE" w:rsidRDefault="00A10CDE" w:rsidP="00A10CDE">
      <w:pPr>
        <w:adjustRightInd w:val="0"/>
        <w:snapToGrid w:val="0"/>
        <w:spacing w:line="276" w:lineRule="auto"/>
        <w:rPr>
          <w:rFonts w:asciiTheme="minorEastAsia" w:hAnsiTheme="minorEastAsia" w:cs="Arial"/>
          <w:sz w:val="24"/>
          <w:szCs w:val="24"/>
        </w:rPr>
      </w:pPr>
      <w:r w:rsidRPr="00A10CDE">
        <w:rPr>
          <w:rFonts w:asciiTheme="minorEastAsia" w:hAnsiTheme="minorEastAsia" w:cs="Arial"/>
          <w:sz w:val="24"/>
          <w:szCs w:val="24"/>
        </w:rPr>
        <w:t xml:space="preserve">（参考）「法定代理受領」の通知の法的位置付け </w:t>
      </w:r>
    </w:p>
    <w:p w14:paraId="7FA3CAD4" w14:textId="77777777" w:rsidR="00A10CDE" w:rsidRDefault="00A10CDE" w:rsidP="00A10CDE">
      <w:pPr>
        <w:adjustRightInd w:val="0"/>
        <w:snapToGrid w:val="0"/>
        <w:spacing w:line="276" w:lineRule="auto"/>
        <w:rPr>
          <w:rFonts w:asciiTheme="minorEastAsia" w:hAnsiTheme="minorEastAsia" w:cs="Arial"/>
          <w:sz w:val="24"/>
          <w:szCs w:val="24"/>
        </w:rPr>
      </w:pPr>
    </w:p>
    <w:p w14:paraId="49A93142" w14:textId="03D1BF9B" w:rsidR="00A10CDE" w:rsidRDefault="00A10CDE" w:rsidP="00A10CDE">
      <w:pPr>
        <w:adjustRightInd w:val="0"/>
        <w:snapToGrid w:val="0"/>
        <w:spacing w:line="276" w:lineRule="auto"/>
        <w:ind w:left="240" w:hangingChars="100" w:hanging="240"/>
        <w:rPr>
          <w:rFonts w:asciiTheme="minorEastAsia" w:hAnsiTheme="minorEastAsia" w:cs="Arial"/>
          <w:sz w:val="24"/>
          <w:szCs w:val="24"/>
        </w:rPr>
      </w:pPr>
      <w:r w:rsidRPr="00A10CDE">
        <w:rPr>
          <w:rFonts w:asciiTheme="minorEastAsia" w:hAnsiTheme="minorEastAsia" w:cs="Arial"/>
          <w:sz w:val="24"/>
          <w:szCs w:val="24"/>
        </w:rPr>
        <w:t>・</w:t>
      </w:r>
      <w:r w:rsidR="007B6026">
        <w:rPr>
          <w:rFonts w:asciiTheme="minorEastAsia" w:hAnsiTheme="minorEastAsia" w:cs="Arial" w:hint="eastAsia"/>
          <w:sz w:val="24"/>
          <w:szCs w:val="24"/>
        </w:rPr>
        <w:t xml:space="preserve"> </w:t>
      </w:r>
      <w:r w:rsidRPr="00A10CDE">
        <w:rPr>
          <w:rFonts w:asciiTheme="minorEastAsia" w:hAnsiTheme="minorEastAsia" w:cs="Arial"/>
          <w:sz w:val="24"/>
          <w:szCs w:val="24"/>
        </w:rPr>
        <w:t xml:space="preserve"> 子ども・子育て支援法（平成24 年法律第65 号）に基づく施設型給付等については、支給認定保護者に対する個人給付としての性質を有するものですが、確実に学校教育・保育に要する費用に充てるため、市町村から本園に対して直接支払いが行われています（この仕組みを「法定代理受領」と呼んでいます）。</w:t>
      </w:r>
    </w:p>
    <w:p w14:paraId="7AD38FC2" w14:textId="77777777" w:rsidR="00A10CDE" w:rsidRDefault="00A10CDE" w:rsidP="00A10CDE">
      <w:pPr>
        <w:adjustRightInd w:val="0"/>
        <w:snapToGrid w:val="0"/>
        <w:spacing w:line="276" w:lineRule="auto"/>
        <w:rPr>
          <w:rFonts w:asciiTheme="minorEastAsia" w:hAnsiTheme="minorEastAsia" w:cs="Arial"/>
          <w:sz w:val="24"/>
          <w:szCs w:val="24"/>
        </w:rPr>
      </w:pPr>
    </w:p>
    <w:p w14:paraId="213EFD10" w14:textId="20B04459" w:rsidR="00A42E02" w:rsidRPr="00A10CDE" w:rsidRDefault="00A10CDE" w:rsidP="00A10CDE">
      <w:pPr>
        <w:adjustRightInd w:val="0"/>
        <w:snapToGrid w:val="0"/>
        <w:spacing w:line="276" w:lineRule="auto"/>
        <w:ind w:left="240" w:hangingChars="100" w:hanging="240"/>
        <w:rPr>
          <w:rFonts w:asciiTheme="minorEastAsia" w:hAnsiTheme="minorEastAsia" w:cs="Arial"/>
          <w:sz w:val="24"/>
          <w:szCs w:val="24"/>
        </w:rPr>
      </w:pPr>
      <w:r w:rsidRPr="00A10CDE">
        <w:rPr>
          <w:rFonts w:asciiTheme="minorEastAsia" w:hAnsiTheme="minorEastAsia" w:cs="Arial"/>
          <w:sz w:val="24"/>
          <w:szCs w:val="24"/>
        </w:rPr>
        <w:t xml:space="preserve">・ </w:t>
      </w:r>
      <w:r w:rsidR="007B6026">
        <w:rPr>
          <w:rFonts w:asciiTheme="minorEastAsia" w:hAnsiTheme="minorEastAsia" w:cs="Arial"/>
          <w:sz w:val="24"/>
          <w:szCs w:val="24"/>
        </w:rPr>
        <w:t xml:space="preserve"> </w:t>
      </w:r>
      <w:r w:rsidRPr="00A10CDE">
        <w:rPr>
          <w:rFonts w:asciiTheme="minorEastAsia" w:hAnsiTheme="minorEastAsia" w:cs="Arial"/>
          <w:sz w:val="24"/>
          <w:szCs w:val="24"/>
        </w:rPr>
        <w:t>「特定教育・保育施設及び特定地域型保育事業の運営に関する基準」（平成26 年内閣府令第 39 号）第14 条第１項（第50 条において準用する場合を含む。）により、特定教育・保育施設等は、法定代理受領した施設型給付費等の額について、支給認定保護者に通知しなければならないこととなっているため、このたび、</w:t>
      </w:r>
      <w:r>
        <w:rPr>
          <w:rFonts w:asciiTheme="minorEastAsia" w:hAnsiTheme="minorEastAsia" w:cs="Arial" w:hint="eastAsia"/>
          <w:sz w:val="24"/>
          <w:szCs w:val="24"/>
        </w:rPr>
        <w:t>令和元</w:t>
      </w:r>
      <w:r w:rsidRPr="00A10CDE">
        <w:rPr>
          <w:rFonts w:asciiTheme="minorEastAsia" w:hAnsiTheme="minorEastAsia" w:cs="Arial"/>
          <w:sz w:val="24"/>
          <w:szCs w:val="24"/>
        </w:rPr>
        <w:t>年度の実績を御報告するものです。（あくまで、実績を御報告するものであり、これにより、追加の給付や利用者負担の支払い等が発生するものではありません）</w:t>
      </w:r>
    </w:p>
    <w:sectPr w:rsidR="00A42E02" w:rsidRPr="00A10CDE" w:rsidSect="00753668">
      <w:pgSz w:w="11906" w:h="16838"/>
      <w:pgMar w:top="1474"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DE"/>
    <w:rsid w:val="00350E36"/>
    <w:rsid w:val="00753668"/>
    <w:rsid w:val="007B6026"/>
    <w:rsid w:val="008F2539"/>
    <w:rsid w:val="00A10CDE"/>
    <w:rsid w:val="00A42E02"/>
    <w:rsid w:val="00B60F07"/>
    <w:rsid w:val="00B745CC"/>
    <w:rsid w:val="00DD7478"/>
    <w:rsid w:val="00DF6950"/>
    <w:rsid w:val="00ED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1E711"/>
  <w15:chartTrackingRefBased/>
  <w15:docId w15:val="{D7C8DC87-E7A5-40A9-9EF1-952259C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HP8000</dc:creator>
  <cp:keywords/>
  <dc:description/>
  <cp:lastModifiedBy>compaq6710b</cp:lastModifiedBy>
  <cp:revision>9</cp:revision>
  <cp:lastPrinted>2025-09-25T08:14:00Z</cp:lastPrinted>
  <dcterms:created xsi:type="dcterms:W3CDTF">2020-03-16T06:34:00Z</dcterms:created>
  <dcterms:modified xsi:type="dcterms:W3CDTF">2025-09-25T08:15:00Z</dcterms:modified>
</cp:coreProperties>
</file>